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DF3" w:rsidRPr="00F35BB3" w:rsidRDefault="00F35BB3" w:rsidP="00CF4DF3">
      <w:pPr>
        <w:tabs>
          <w:tab w:val="left" w:pos="972"/>
        </w:tabs>
        <w:spacing w:after="0" w:line="240" w:lineRule="auto"/>
        <w:ind w:left="1119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BB3"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</w:p>
    <w:p w:rsidR="00CF4DF3" w:rsidRDefault="00CF4DF3" w:rsidP="00CF4DF3">
      <w:pPr>
        <w:tabs>
          <w:tab w:val="left" w:pos="972"/>
        </w:tabs>
        <w:spacing w:after="0" w:line="240" w:lineRule="auto"/>
        <w:ind w:left="10773" w:right="-45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DF3">
        <w:rPr>
          <w:rFonts w:ascii="Times New Roman" w:hAnsi="Times New Roman" w:cs="Times New Roman"/>
          <w:bCs/>
          <w:sz w:val="28"/>
          <w:szCs w:val="28"/>
        </w:rPr>
        <w:t xml:space="preserve">Директор Департамента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CF4DF3">
        <w:rPr>
          <w:rFonts w:ascii="Times New Roman" w:hAnsi="Times New Roman" w:cs="Times New Roman"/>
          <w:bCs/>
          <w:sz w:val="28"/>
          <w:szCs w:val="28"/>
        </w:rPr>
        <w:t xml:space="preserve">жилищно-коммунального хозяйства и энергетики </w:t>
      </w:r>
      <w:r w:rsidRPr="00CF4DF3">
        <w:rPr>
          <w:rFonts w:ascii="Times New Roman" w:hAnsi="Times New Roman" w:cs="Times New Roman"/>
          <w:bCs/>
          <w:sz w:val="28"/>
          <w:szCs w:val="28"/>
        </w:rPr>
        <w:br/>
        <w:t>города Ростова-на-Дону</w:t>
      </w:r>
    </w:p>
    <w:p w:rsidR="00CF4DF3" w:rsidRPr="00CF4DF3" w:rsidRDefault="00CF4DF3" w:rsidP="00CF4DF3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______________А.А. </w:t>
      </w:r>
      <w:proofErr w:type="spellStart"/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Мноян</w:t>
      </w:r>
      <w:proofErr w:type="spellEnd"/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F4DF3" w:rsidRPr="00CF4DF3" w:rsidRDefault="00CF4DF3" w:rsidP="00CF4DF3">
      <w:pPr>
        <w:tabs>
          <w:tab w:val="left" w:pos="972"/>
        </w:tabs>
        <w:spacing w:after="0" w:line="240" w:lineRule="auto"/>
        <w:ind w:left="10490" w:right="-456"/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«__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_» 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 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__г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ода</w:t>
      </w:r>
    </w:p>
    <w:p w:rsidR="00CF4DF3" w:rsidRPr="007C196A" w:rsidRDefault="00CF4DF3" w:rsidP="007C196A">
      <w:pPr>
        <w:tabs>
          <w:tab w:val="left" w:pos="9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36"/>
        </w:rPr>
      </w:pPr>
    </w:p>
    <w:p w:rsidR="00011E04" w:rsidRPr="00121361" w:rsidRDefault="00011E04" w:rsidP="00121361">
      <w:pPr>
        <w:widowControl w:val="0"/>
        <w:spacing w:after="0" w:line="240" w:lineRule="auto"/>
        <w:jc w:val="center"/>
        <w:rPr>
          <w:rFonts w:ascii="Times New Roman" w:hAnsi="Times New Roman" w:cs="Times New Roman"/>
          <w:spacing w:val="12"/>
          <w:sz w:val="28"/>
          <w:szCs w:val="28"/>
        </w:rPr>
      </w:pPr>
      <w:r w:rsidRPr="00121361">
        <w:rPr>
          <w:rFonts w:ascii="Times New Roman" w:hAnsi="Times New Roman" w:cs="Times New Roman"/>
          <w:spacing w:val="12"/>
          <w:sz w:val="28"/>
          <w:szCs w:val="28"/>
        </w:rPr>
        <w:t>СВЕДЕНИЯ</w:t>
      </w:r>
    </w:p>
    <w:p w:rsidR="00121361" w:rsidRPr="00121361" w:rsidRDefault="00011E04" w:rsidP="001213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361">
        <w:rPr>
          <w:rFonts w:ascii="Times New Roman" w:hAnsi="Times New Roman" w:cs="Times New Roman"/>
          <w:sz w:val="28"/>
          <w:szCs w:val="28"/>
        </w:rPr>
        <w:t>о методике расчета показателей муниципальной программы</w:t>
      </w:r>
      <w:r w:rsidR="00F35BB3" w:rsidRPr="00121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E04" w:rsidRPr="00121361" w:rsidRDefault="00F35BB3" w:rsidP="001213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361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</w:t>
      </w:r>
      <w:r w:rsidRPr="00121361">
        <w:rPr>
          <w:rFonts w:ascii="Times New Roman" w:hAnsi="Times New Roman" w:cs="Times New Roman"/>
          <w:sz w:val="28"/>
          <w:szCs w:val="28"/>
        </w:rPr>
        <w:br/>
        <w:t>города Ростова-на-Дону»</w:t>
      </w:r>
    </w:p>
    <w:p w:rsidR="00011E04" w:rsidRDefault="00011E04" w:rsidP="007C196A">
      <w:pPr>
        <w:spacing w:after="0" w:line="240" w:lineRule="auto"/>
        <w:jc w:val="center"/>
        <w:rPr>
          <w:rFonts w:ascii="Times New Roman" w:hAnsi="Times New Roman"/>
          <w:spacing w:val="12"/>
          <w:sz w:val="28"/>
        </w:rPr>
      </w:pPr>
    </w:p>
    <w:tbl>
      <w:tblPr>
        <w:tblW w:w="15871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830"/>
        <w:gridCol w:w="1382"/>
        <w:gridCol w:w="1862"/>
        <w:gridCol w:w="3113"/>
        <w:gridCol w:w="6117"/>
      </w:tblGrid>
      <w:tr w:rsidR="00011E04" w:rsidRPr="00C319B0" w:rsidTr="0049553A">
        <w:trPr>
          <w:trHeight w:val="363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№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п/п</w:t>
            </w:r>
          </w:p>
        </w:tc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Наименование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 xml:space="preserve">показателя 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Единица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измерения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Временные характеристики показателя</w:t>
            </w:r>
          </w:p>
        </w:tc>
        <w:tc>
          <w:tcPr>
            <w:tcW w:w="9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A7ED7">
              <w:rPr>
                <w:rFonts w:ascii="Times New Roman" w:hAnsi="Times New Roman"/>
                <w:color w:val="auto"/>
                <w:sz w:val="24"/>
              </w:rPr>
              <w:t>Методика расчета целевых показателей</w:t>
            </w:r>
          </w:p>
        </w:tc>
      </w:tr>
      <w:tr w:rsidR="00011E04" w:rsidRPr="00C319B0" w:rsidTr="0049553A">
        <w:trPr>
          <w:trHeight w:val="553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5B1E">
              <w:rPr>
                <w:rFonts w:ascii="Times New Roman" w:hAnsi="Times New Roman"/>
                <w:color w:val="auto"/>
                <w:sz w:val="24"/>
              </w:rPr>
              <w:t>Расшифровка элементов формулы и методика сбора исходной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265B1E">
              <w:rPr>
                <w:rFonts w:ascii="Times New Roman" w:hAnsi="Times New Roman"/>
                <w:color w:val="auto"/>
                <w:sz w:val="24"/>
              </w:rPr>
              <w:t>/отчетной информации</w:t>
            </w:r>
          </w:p>
        </w:tc>
      </w:tr>
      <w:tr w:rsidR="00011E04" w:rsidRPr="00C319B0" w:rsidTr="0049553A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3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6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F0212A" w:rsidRPr="008F6987" w:rsidTr="0076622D">
        <w:trPr>
          <w:jc w:val="center"/>
        </w:trPr>
        <w:tc>
          <w:tcPr>
            <w:tcW w:w="158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0212A" w:rsidRPr="008F6987" w:rsidRDefault="00991635" w:rsidP="00991635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 w:val="24"/>
                <w:szCs w:val="28"/>
              </w:rPr>
            </w:pPr>
            <w:r w:rsidRPr="008F6987">
              <w:rPr>
                <w:rFonts w:ascii="Times New Roman" w:hAnsi="Times New Roman"/>
                <w:b/>
                <w:color w:val="auto"/>
                <w:sz w:val="24"/>
                <w:szCs w:val="28"/>
              </w:rPr>
              <w:t>М</w:t>
            </w:r>
            <w:r w:rsidR="00B824D1" w:rsidRPr="008F6987">
              <w:rPr>
                <w:rFonts w:ascii="Times New Roman" w:hAnsi="Times New Roman"/>
                <w:b/>
                <w:color w:val="auto"/>
                <w:sz w:val="24"/>
                <w:szCs w:val="28"/>
              </w:rPr>
              <w:t>униципальн</w:t>
            </w:r>
            <w:r w:rsidRPr="008F6987">
              <w:rPr>
                <w:rFonts w:ascii="Times New Roman" w:hAnsi="Times New Roman"/>
                <w:b/>
                <w:color w:val="auto"/>
                <w:sz w:val="24"/>
                <w:szCs w:val="28"/>
              </w:rPr>
              <w:t>ый</w:t>
            </w:r>
            <w:r w:rsidR="00B824D1" w:rsidRPr="008F6987">
              <w:rPr>
                <w:rFonts w:ascii="Times New Roman" w:hAnsi="Times New Roman"/>
                <w:b/>
                <w:color w:val="auto"/>
                <w:sz w:val="24"/>
                <w:szCs w:val="28"/>
              </w:rPr>
              <w:t xml:space="preserve"> проект</w:t>
            </w:r>
            <w:r w:rsidR="00F0212A" w:rsidRPr="008F6987">
              <w:rPr>
                <w:rFonts w:ascii="Times New Roman" w:hAnsi="Times New Roman"/>
                <w:b/>
                <w:color w:val="auto"/>
                <w:sz w:val="24"/>
                <w:szCs w:val="28"/>
              </w:rPr>
              <w:t xml:space="preserve"> </w:t>
            </w:r>
            <w:r w:rsidR="00EF51A7" w:rsidRPr="008F6987">
              <w:rPr>
                <w:rFonts w:ascii="Times New Roman" w:hAnsi="Times New Roman"/>
                <w:b/>
                <w:color w:val="auto"/>
                <w:sz w:val="24"/>
                <w:szCs w:val="28"/>
              </w:rPr>
              <w:br/>
            </w:r>
            <w:r w:rsidR="00F0212A" w:rsidRPr="008F6987">
              <w:rPr>
                <w:rFonts w:ascii="Times New Roman" w:hAnsi="Times New Roman"/>
                <w:b/>
                <w:sz w:val="24"/>
                <w:szCs w:val="28"/>
              </w:rPr>
              <w:t xml:space="preserve">«Формирование </w:t>
            </w:r>
            <w:r w:rsidR="00B824D1" w:rsidRPr="008F6987">
              <w:rPr>
                <w:rFonts w:ascii="Times New Roman" w:hAnsi="Times New Roman"/>
                <w:b/>
                <w:sz w:val="24"/>
                <w:szCs w:val="28"/>
              </w:rPr>
              <w:t>комфортной</w:t>
            </w:r>
            <w:r w:rsidR="00F0212A" w:rsidRPr="008F6987">
              <w:rPr>
                <w:rFonts w:ascii="Times New Roman" w:hAnsi="Times New Roman"/>
                <w:b/>
                <w:sz w:val="24"/>
                <w:szCs w:val="28"/>
              </w:rPr>
              <w:t xml:space="preserve"> городской среды города Ростова-на-Дону»</w:t>
            </w:r>
          </w:p>
        </w:tc>
      </w:tr>
      <w:tr w:rsidR="002F77B1" w:rsidRPr="00C319B0" w:rsidTr="00AA462A">
        <w:trPr>
          <w:trHeight w:val="3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F77B1" w:rsidRPr="005E41B5" w:rsidRDefault="002F77B1" w:rsidP="00333B4A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5E41B5">
              <w:rPr>
                <w:rFonts w:ascii="Times New Roman" w:hAnsi="Times New Roman"/>
                <w:sz w:val="24"/>
                <w:szCs w:val="24"/>
              </w:rPr>
              <w:t>1</w:t>
            </w:r>
            <w:r w:rsidR="00754A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F77B1" w:rsidRPr="005E41B5" w:rsidRDefault="002F77B1" w:rsidP="00333B4A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F77B1" w:rsidRPr="005E41B5" w:rsidRDefault="008F6987" w:rsidP="004955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F77B1" w:rsidRPr="005E41B5" w:rsidRDefault="002F77B1" w:rsidP="00ED0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23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2F77B1" w:rsidRPr="00C319B0" w:rsidRDefault="002F77B1" w:rsidP="00754AB2">
            <w:pPr>
              <w:pStyle w:val="a3"/>
              <w:spacing w:before="0" w:after="0" w:line="288" w:lineRule="atLeast"/>
            </w:pPr>
            <w:r>
              <w:t xml:space="preserve">Значение по данному показателю определяется на основании фактического количества и площади общественных территорий (с учетом </w:t>
            </w:r>
            <w:proofErr w:type="spellStart"/>
            <w:r>
              <w:t>этапности</w:t>
            </w:r>
            <w:proofErr w:type="spellEnd"/>
            <w:r>
              <w:t xml:space="preserve"> выполнения работ в рамках реализации проектов), благоустроенных в отчетном периоде, признанных победителями областного конкурса проектов благоустройства общественных территорий муниципальных образований Ростовской области в соответствии </w:t>
            </w:r>
            <w:r w:rsidR="00754AB2">
              <w:br/>
            </w:r>
            <w:r>
              <w:t xml:space="preserve">с государственной </w:t>
            </w:r>
            <w:r w:rsidRPr="00120E40"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программой</w:t>
            </w:r>
            <w:r w:rsidRPr="005E41B5">
              <w:t xml:space="preserve"> </w:t>
            </w:r>
            <w:r>
              <w:t>Ростовской области «Формирование современной городской среды на территории Ростовской области», утвержденной постановлением Правительства Ростовской области от 31.08.2017 № 597 (по данным МКУ «УЖКХ» районов города Ростова-на-Дону)</w:t>
            </w:r>
          </w:p>
        </w:tc>
      </w:tr>
      <w:tr w:rsidR="00011E04" w:rsidRPr="00C319B0" w:rsidTr="00333B4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011E04" w:rsidRPr="00C319B0" w:rsidRDefault="00011E04" w:rsidP="00333B4A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="00754AB2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011E04" w:rsidRPr="00C319B0" w:rsidRDefault="00011E04" w:rsidP="00EF51A7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B610E3">
              <w:rPr>
                <w:rFonts w:ascii="Times New Roman" w:hAnsi="Times New Roman"/>
                <w:sz w:val="24"/>
                <w:szCs w:val="24"/>
              </w:rPr>
              <w:t>Доля благоустроенных общественных территорий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011E04" w:rsidRPr="00C319B0" w:rsidRDefault="00011E04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%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120E40" w:rsidRPr="00C319B0" w:rsidRDefault="00991635" w:rsidP="00ED0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011E04" w:rsidRPr="00C319B0" w:rsidRDefault="00011E04" w:rsidP="004955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610E3">
              <w:rPr>
                <w:rFonts w:ascii="Times New Roman" w:hAnsi="Times New Roman"/>
                <w:sz w:val="24"/>
                <w:szCs w:val="24"/>
              </w:rPr>
              <w:t xml:space="preserve">А / </w:t>
            </w:r>
            <w:proofErr w:type="gramStart"/>
            <w:r w:rsidRPr="00B610E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B610E3">
              <w:rPr>
                <w:rFonts w:ascii="Times New Roman" w:hAnsi="Times New Roman"/>
                <w:sz w:val="24"/>
                <w:szCs w:val="24"/>
              </w:rPr>
              <w:t xml:space="preserve"> x 100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11E04" w:rsidRPr="00B610E3" w:rsidRDefault="00011E04" w:rsidP="0049553A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B610E3">
              <w:rPr>
                <w:rFonts w:ascii="Times New Roman" w:hAnsi="Times New Roman"/>
                <w:sz w:val="24"/>
                <w:szCs w:val="24"/>
              </w:rPr>
              <w:t xml:space="preserve">А - количество общественных территорий (с учетом </w:t>
            </w:r>
            <w:proofErr w:type="spellStart"/>
            <w:r w:rsidRPr="00B610E3">
              <w:rPr>
                <w:rFonts w:ascii="Times New Roman" w:hAnsi="Times New Roman"/>
                <w:sz w:val="24"/>
                <w:szCs w:val="24"/>
              </w:rPr>
              <w:t>этапности</w:t>
            </w:r>
            <w:proofErr w:type="spellEnd"/>
            <w:r w:rsidRPr="00B610E3">
              <w:rPr>
                <w:rFonts w:ascii="Times New Roman" w:hAnsi="Times New Roman"/>
                <w:sz w:val="24"/>
                <w:szCs w:val="24"/>
              </w:rPr>
              <w:t xml:space="preserve"> выполнения работ в рамках реализации проектов), благоустроенных в отчетном периоде, признанных победителями областного конкурса проектов благоустройства общественных территорий </w:t>
            </w:r>
            <w:r w:rsidRPr="00B610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муниципальных образований Ростовской области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610E3">
              <w:rPr>
                <w:rFonts w:ascii="Times New Roman" w:hAnsi="Times New Roman"/>
                <w:sz w:val="24"/>
                <w:szCs w:val="24"/>
              </w:rPr>
              <w:t>в соответствии с государственной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программой Ростовской области «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>Формирование современной городской среды на территории Ростовской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 xml:space="preserve">, утвержденной постановлением Правительства Ростовской области от 31.08.2017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 xml:space="preserve"> 597, ед. (по данным МКУ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районов города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Ростова-на-Дону)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1E04" w:rsidRPr="00C319B0" w:rsidRDefault="00011E04" w:rsidP="0049553A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B610E3">
              <w:rPr>
                <w:rFonts w:ascii="Times New Roman" w:hAnsi="Times New Roman"/>
                <w:sz w:val="24"/>
                <w:szCs w:val="24"/>
              </w:rPr>
              <w:t xml:space="preserve">В - общее количество общественных территорий города Ростова-на-Дону на момент начала реализации программы, ед. (по данным МКУ </w:t>
            </w:r>
            <w:r>
              <w:rPr>
                <w:rFonts w:ascii="Times New Roman" w:hAnsi="Times New Roman"/>
                <w:sz w:val="24"/>
                <w:szCs w:val="24"/>
              </w:rPr>
              <w:t>«УЖКХ»</w:t>
            </w:r>
            <w:r w:rsidRPr="00B610E3">
              <w:rPr>
                <w:rFonts w:ascii="Times New Roman" w:hAnsi="Times New Roman"/>
                <w:sz w:val="24"/>
                <w:szCs w:val="24"/>
              </w:rPr>
              <w:t xml:space="preserve"> районов города Ростова-на-Дону) </w:t>
            </w:r>
          </w:p>
        </w:tc>
      </w:tr>
      <w:tr w:rsidR="0036727C" w:rsidRPr="008F6987" w:rsidTr="0036727C">
        <w:trPr>
          <w:jc w:val="center"/>
        </w:trPr>
        <w:tc>
          <w:tcPr>
            <w:tcW w:w="15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36727C" w:rsidRPr="008F6987" w:rsidRDefault="00991635" w:rsidP="0036727C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987">
              <w:rPr>
                <w:rFonts w:ascii="Times New Roman" w:hAnsi="Times New Roman"/>
                <w:b/>
                <w:sz w:val="24"/>
                <w:szCs w:val="28"/>
              </w:rPr>
              <w:lastRenderedPageBreak/>
              <w:t>Муниципальный проект</w:t>
            </w:r>
            <w:r w:rsidR="0036727C" w:rsidRPr="008F698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36727C" w:rsidRPr="008F6987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>«Благоустройство детских игровых площадок на территории города Ростова-на-Дону»</w:t>
            </w:r>
          </w:p>
        </w:tc>
      </w:tr>
      <w:tr w:rsidR="00754AB2" w:rsidRPr="00C319B0" w:rsidTr="00041546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754AB2" w:rsidP="00333B4A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B610E3" w:rsidRDefault="00754AB2" w:rsidP="00333B4A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64C8B">
              <w:rPr>
                <w:rFonts w:ascii="Times New Roman" w:hAnsi="Times New Roman"/>
                <w:sz w:val="24"/>
              </w:rPr>
              <w:t>Количество благоустроенных детских игровых площадок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8F6987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C319B0" w:rsidRDefault="00754AB2" w:rsidP="00ED0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1C2A30" w:rsidRDefault="00754AB2" w:rsidP="00754AB2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C2A30">
              <w:rPr>
                <w:rFonts w:ascii="Times New Roman" w:hAnsi="Times New Roman" w:cs="Times New Roman"/>
                <w:sz w:val="24"/>
              </w:rPr>
              <w:t>Значение по данному показателю формируется по фактическому количеству детских игровых площадок, находящихся в муниципальной собственности, на которых произведено благоустройство за отчетный период, за исключением благоустроенных детских игровых площадок в рамках инициативных проектов (по данным МКУ 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1C2A30">
              <w:rPr>
                <w:rFonts w:ascii="Times New Roman" w:hAnsi="Times New Roman" w:cs="Times New Roman"/>
                <w:sz w:val="24"/>
              </w:rPr>
              <w:t>УЖКХ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1C2A30">
              <w:rPr>
                <w:rFonts w:ascii="Times New Roman" w:hAnsi="Times New Roman" w:cs="Times New Roman"/>
                <w:sz w:val="24"/>
              </w:rPr>
              <w:t xml:space="preserve"> на основании актов выполненных работ)</w:t>
            </w:r>
          </w:p>
        </w:tc>
      </w:tr>
      <w:tr w:rsidR="00B824D1" w:rsidRPr="008F6987" w:rsidTr="00B824D1">
        <w:trPr>
          <w:jc w:val="center"/>
        </w:trPr>
        <w:tc>
          <w:tcPr>
            <w:tcW w:w="15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B824D1" w:rsidRPr="008F6987" w:rsidRDefault="00EF51A7" w:rsidP="00B824D1">
            <w:pPr>
              <w:spacing w:after="0" w:line="288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6987">
              <w:rPr>
                <w:rFonts w:ascii="Times New Roman" w:hAnsi="Times New Roman"/>
                <w:b/>
                <w:sz w:val="24"/>
                <w:szCs w:val="28"/>
              </w:rPr>
              <w:t>Муниципальный проект</w:t>
            </w:r>
          </w:p>
          <w:p w:rsidR="00B824D1" w:rsidRPr="008F6987" w:rsidRDefault="00B824D1" w:rsidP="00B824D1">
            <w:pPr>
              <w:spacing w:after="0" w:line="288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6987">
              <w:rPr>
                <w:rFonts w:ascii="Times New Roman" w:hAnsi="Times New Roman"/>
                <w:b/>
                <w:sz w:val="24"/>
                <w:szCs w:val="24"/>
              </w:rPr>
              <w:t xml:space="preserve">«Благоустройство общественного пространства территории МБУ </w:t>
            </w:r>
            <w:proofErr w:type="spellStart"/>
            <w:r w:rsidRPr="008F6987">
              <w:rPr>
                <w:rFonts w:ascii="Times New Roman" w:hAnsi="Times New Roman"/>
                <w:b/>
                <w:sz w:val="24"/>
                <w:szCs w:val="24"/>
              </w:rPr>
              <w:t>ПКиО</w:t>
            </w:r>
            <w:proofErr w:type="spellEnd"/>
            <w:r w:rsidRPr="008F6987">
              <w:rPr>
                <w:rFonts w:ascii="Times New Roman" w:hAnsi="Times New Roman"/>
                <w:b/>
                <w:sz w:val="24"/>
                <w:szCs w:val="24"/>
              </w:rPr>
              <w:t xml:space="preserve"> Дружба»</w:t>
            </w:r>
          </w:p>
        </w:tc>
      </w:tr>
      <w:tr w:rsidR="00754AB2" w:rsidRPr="00C319B0" w:rsidTr="002D151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754AB2" w:rsidP="00333B4A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164C8B" w:rsidRDefault="00754AB2" w:rsidP="00333B4A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163150">
              <w:rPr>
                <w:rFonts w:ascii="Times New Roman" w:hAnsi="Times New Roman"/>
                <w:sz w:val="24"/>
              </w:rPr>
              <w:t xml:space="preserve">Количество объектов, </w:t>
            </w:r>
            <w:r>
              <w:rPr>
                <w:rFonts w:ascii="Times New Roman" w:hAnsi="Times New Roman"/>
                <w:sz w:val="24"/>
              </w:rPr>
              <w:br/>
            </w:r>
            <w:r w:rsidRPr="00163150">
              <w:rPr>
                <w:rFonts w:ascii="Times New Roman" w:hAnsi="Times New Roman"/>
                <w:sz w:val="24"/>
              </w:rPr>
              <w:t>по которым выполнены проектные работы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8F6987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C319B0" w:rsidRDefault="00754AB2" w:rsidP="00ED0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991635" w:rsidRDefault="00754AB2" w:rsidP="00754AB2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1635">
              <w:rPr>
                <w:rFonts w:ascii="Times New Roman" w:hAnsi="Times New Roman" w:cs="Times New Roman"/>
                <w:sz w:val="24"/>
                <w:szCs w:val="24"/>
              </w:rPr>
              <w:t>Значение по данному показателю формируется исходя из фактического количества разработанной проектной документации для выполнения работ по благоустройству общественных территорий, по которой планируется получение положительного заключения Государственной экспертизы в отчетном году (по данным МКУ «УКС»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2A30">
              <w:rPr>
                <w:rFonts w:ascii="Times New Roman" w:hAnsi="Times New Roman" w:cs="Times New Roman"/>
                <w:sz w:val="24"/>
              </w:rPr>
              <w:t>на основании актов выполненных работ</w:t>
            </w:r>
            <w:r w:rsidRPr="009916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6727C" w:rsidRPr="008F6987" w:rsidTr="0036727C">
        <w:trPr>
          <w:jc w:val="center"/>
        </w:trPr>
        <w:tc>
          <w:tcPr>
            <w:tcW w:w="15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36727C" w:rsidRPr="008F6987" w:rsidRDefault="00EF51A7" w:rsidP="0036727C">
            <w:pPr>
              <w:spacing w:after="0" w:line="288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8F6987">
              <w:rPr>
                <w:rFonts w:ascii="Times New Roman" w:hAnsi="Times New Roman"/>
                <w:b/>
                <w:sz w:val="24"/>
                <w:szCs w:val="28"/>
              </w:rPr>
              <w:t>Муниципальный проект</w:t>
            </w:r>
            <w:r w:rsidR="0036727C" w:rsidRPr="008F698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36727C" w:rsidRPr="008F6987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>«Благоустройство территорий города Ростова-на-Дону в рамках инициативных проектов»</w:t>
            </w:r>
          </w:p>
        </w:tc>
      </w:tr>
      <w:tr w:rsidR="00754AB2" w:rsidRPr="00C319B0" w:rsidTr="00913F4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754AB2" w:rsidP="00333B4A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Pr="00163150" w:rsidRDefault="00754AB2" w:rsidP="0036727C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A63F7A">
              <w:rPr>
                <w:rFonts w:ascii="Times New Roman" w:hAnsi="Times New Roman" w:cs="Times New Roman"/>
              </w:rPr>
              <w:t>Количество благоустроенных территорий</w:t>
            </w:r>
            <w:r>
              <w:rPr>
                <w:rFonts w:ascii="Times New Roman" w:hAnsi="Times New Roman" w:cs="Times New Roman"/>
              </w:rPr>
              <w:t xml:space="preserve"> в рамках инициативных проектов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8F6987" w:rsidP="0049553A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754AB2" w:rsidP="00ED0F7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754AB2" w:rsidRDefault="00754AB2" w:rsidP="00754AB2">
            <w:pPr>
              <w:pStyle w:val="a3"/>
              <w:spacing w:before="0" w:beforeAutospacing="0" w:after="0" w:afterAutospacing="0" w:line="288" w:lineRule="atLeast"/>
            </w:pPr>
            <w:r>
              <w:t xml:space="preserve">Значение по данному показателю определяется на основании фактического количества территорий, благоустроенных в рамках инициативных проектов, в отчетном периоде (по данным МКУ «УЖКХ» районов города Ростова-на-Дону </w:t>
            </w:r>
            <w:r w:rsidRPr="001C2A30">
              <w:t>на основании актов выполненных работ</w:t>
            </w:r>
            <w:r>
              <w:t>)</w:t>
            </w:r>
          </w:p>
        </w:tc>
      </w:tr>
    </w:tbl>
    <w:p w:rsidR="00E14594" w:rsidRDefault="00E14594"/>
    <w:sectPr w:rsidR="00E14594" w:rsidSect="00CF4DF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7E"/>
    <w:rsid w:val="00011E04"/>
    <w:rsid w:val="00120E40"/>
    <w:rsid w:val="00121361"/>
    <w:rsid w:val="00245E4D"/>
    <w:rsid w:val="002F77B1"/>
    <w:rsid w:val="00333B4A"/>
    <w:rsid w:val="0036727C"/>
    <w:rsid w:val="004B2E7E"/>
    <w:rsid w:val="00754AB2"/>
    <w:rsid w:val="007C196A"/>
    <w:rsid w:val="008F6987"/>
    <w:rsid w:val="00991635"/>
    <w:rsid w:val="009963DB"/>
    <w:rsid w:val="00B824D1"/>
    <w:rsid w:val="00CF4DF3"/>
    <w:rsid w:val="00E14594"/>
    <w:rsid w:val="00ED0F7A"/>
    <w:rsid w:val="00EF51A7"/>
    <w:rsid w:val="00F0212A"/>
    <w:rsid w:val="00F3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98D25-DE4C-4BC8-B356-01DF82F7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11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011E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Гиперссылка2"/>
    <w:link w:val="a5"/>
    <w:uiPriority w:val="99"/>
    <w:rsid w:val="00011E0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5">
    <w:name w:val="Hyperlink"/>
    <w:link w:val="2"/>
    <w:uiPriority w:val="99"/>
    <w:rsid w:val="00011E04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ConsPlusCell">
    <w:name w:val="ConsPlusCell"/>
    <w:uiPriority w:val="99"/>
    <w:rsid w:val="00011E04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9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Жигайлова Дарья Геннадьевна</dc:creator>
  <cp:keywords/>
  <dc:description/>
  <cp:lastModifiedBy>Жигайлова Дарья Геннадьевна</cp:lastModifiedBy>
  <cp:revision>8</cp:revision>
  <dcterms:created xsi:type="dcterms:W3CDTF">2025-10-14T11:43:00Z</dcterms:created>
  <dcterms:modified xsi:type="dcterms:W3CDTF">2026-05-13T10:01:00Z</dcterms:modified>
</cp:coreProperties>
</file>